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435"/>
        <w:tblW w:w="5000" w:type="pct"/>
        <w:tblLook w:val="04A0"/>
      </w:tblPr>
      <w:tblGrid>
        <w:gridCol w:w="505"/>
        <w:gridCol w:w="1186"/>
        <w:gridCol w:w="1899"/>
        <w:gridCol w:w="4339"/>
        <w:gridCol w:w="1277"/>
        <w:gridCol w:w="1476"/>
      </w:tblGrid>
      <w:tr w:rsidR="00DE2D2F" w:rsidRPr="00453A96" w:rsidTr="00AD1C80">
        <w:trPr>
          <w:trHeight w:val="1953"/>
        </w:trPr>
        <w:tc>
          <w:tcPr>
            <w:tcW w:w="5000" w:type="pct"/>
            <w:gridSpan w:val="6"/>
            <w:tcBorders>
              <w:top w:val="nil"/>
              <w:left w:val="nil"/>
            </w:tcBorders>
            <w:shd w:val="clear" w:color="auto" w:fill="auto"/>
            <w:vAlign w:val="center"/>
            <w:hideMark/>
          </w:tcPr>
          <w:p w:rsidR="00DE2D2F" w:rsidRDefault="00DE2D2F" w:rsidP="00DE2D2F">
            <w:bookmarkStart w:id="0" w:name="RANGE!A1:G40"/>
            <w:r>
              <w:rPr>
                <w:rFonts w:hint="eastAsia"/>
              </w:rPr>
              <w:t>附件</w:t>
            </w:r>
            <w:r>
              <w:rPr>
                <w:rFonts w:hint="eastAsia"/>
              </w:rPr>
              <w:t>1</w:t>
            </w:r>
            <w:r>
              <w:rPr>
                <w:rFonts w:hint="eastAsia"/>
              </w:rPr>
              <w:t>：</w:t>
            </w:r>
          </w:p>
          <w:p w:rsidR="00DE2D2F" w:rsidRDefault="00DE2D2F" w:rsidP="00DE2D2F">
            <w:pPr>
              <w:jc w:val="center"/>
              <w:rPr>
                <w:b/>
                <w:sz w:val="28"/>
                <w:szCs w:val="28"/>
              </w:rPr>
            </w:pPr>
            <w:r w:rsidRPr="00DE2D2F">
              <w:rPr>
                <w:rFonts w:hint="eastAsia"/>
                <w:b/>
                <w:sz w:val="28"/>
                <w:szCs w:val="28"/>
              </w:rPr>
              <w:t>参加中期检查的项目名单</w:t>
            </w:r>
          </w:p>
          <w:p w:rsidR="00DE2D2F" w:rsidRPr="00DE2D2F" w:rsidRDefault="00DE2D2F" w:rsidP="00DE2D2F">
            <w:pPr>
              <w:jc w:val="center"/>
              <w:rPr>
                <w:b/>
                <w:sz w:val="28"/>
                <w:szCs w:val="28"/>
              </w:rPr>
            </w:pPr>
          </w:p>
          <w:p w:rsidR="00DE2D2F" w:rsidRPr="00DE2D2F" w:rsidRDefault="00DE2D2F" w:rsidP="001116E5">
            <w:pPr>
              <w:widowControl/>
              <w:jc w:val="left"/>
              <w:rPr>
                <w:rFonts w:ascii="黑体" w:eastAsia="黑体" w:hAnsi="黑体" w:cs="宋体"/>
                <w:color w:val="000000"/>
                <w:kern w:val="0"/>
                <w:sz w:val="24"/>
                <w:szCs w:val="24"/>
              </w:rPr>
            </w:pPr>
            <w:r w:rsidRPr="00DE2D2F">
              <w:rPr>
                <w:rFonts w:ascii="黑体" w:eastAsia="黑体" w:hAnsi="黑体" w:cs="宋体" w:hint="eastAsia"/>
                <w:color w:val="000000"/>
                <w:kern w:val="0"/>
                <w:sz w:val="24"/>
                <w:szCs w:val="24"/>
              </w:rPr>
              <w:t>表一：院级教育教学</w:t>
            </w:r>
            <w:r w:rsidR="001116E5">
              <w:rPr>
                <w:rFonts w:ascii="黑体" w:eastAsia="黑体" w:hAnsi="黑体" w:cs="宋体" w:hint="eastAsia"/>
                <w:color w:val="000000"/>
                <w:kern w:val="0"/>
                <w:sz w:val="24"/>
                <w:szCs w:val="24"/>
              </w:rPr>
              <w:t>改革研究</w:t>
            </w:r>
            <w:bookmarkStart w:id="1" w:name="_GoBack"/>
            <w:bookmarkEnd w:id="1"/>
            <w:r w:rsidRPr="00DE2D2F">
              <w:rPr>
                <w:rFonts w:ascii="黑体" w:eastAsia="黑体" w:hAnsi="黑体" w:cs="宋体" w:hint="eastAsia"/>
                <w:color w:val="000000"/>
                <w:kern w:val="0"/>
                <w:sz w:val="24"/>
                <w:szCs w:val="24"/>
              </w:rPr>
              <w:t>项目、专业综合改革试点项目和大学生实践教学基地项目</w:t>
            </w:r>
          </w:p>
        </w:tc>
        <w:bookmarkEnd w:id="0"/>
      </w:tr>
      <w:tr w:rsidR="00453A96" w:rsidRPr="00453A96" w:rsidTr="005A3248">
        <w:trPr>
          <w:trHeight w:val="553"/>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黑体" w:cs="宋体"/>
                <w:b/>
                <w:kern w:val="0"/>
                <w:szCs w:val="21"/>
              </w:rPr>
            </w:pPr>
            <w:r w:rsidRPr="00453A96">
              <w:rPr>
                <w:rFonts w:ascii="仿宋_GB2312" w:eastAsia="仿宋_GB2312" w:hAnsi="黑体" w:cs="宋体" w:hint="eastAsia"/>
                <w:b/>
                <w:kern w:val="0"/>
                <w:szCs w:val="21"/>
              </w:rPr>
              <w:t>序号</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b/>
                <w:kern w:val="0"/>
                <w:szCs w:val="21"/>
              </w:rPr>
            </w:pPr>
            <w:r w:rsidRPr="00453A96">
              <w:rPr>
                <w:rFonts w:ascii="仿宋_GB2312" w:eastAsia="仿宋_GB2312" w:hAnsi="黑体" w:cs="Times New Roman" w:hint="eastAsia"/>
                <w:b/>
                <w:kern w:val="0"/>
                <w:szCs w:val="21"/>
              </w:rPr>
              <w:t>编号</w:t>
            </w:r>
          </w:p>
        </w:tc>
        <w:tc>
          <w:tcPr>
            <w:tcW w:w="901" w:type="pct"/>
            <w:tcBorders>
              <w:top w:val="single" w:sz="4" w:space="0" w:color="auto"/>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b/>
                <w:kern w:val="0"/>
                <w:szCs w:val="21"/>
              </w:rPr>
            </w:pPr>
            <w:r w:rsidRPr="00453A96">
              <w:rPr>
                <w:rFonts w:ascii="仿宋_GB2312" w:eastAsia="仿宋_GB2312" w:hAnsi="黑体" w:cs="Times New Roman" w:hint="eastAsia"/>
                <w:b/>
                <w:kern w:val="0"/>
                <w:szCs w:val="21"/>
              </w:rPr>
              <w:t>项目类别</w:t>
            </w:r>
          </w:p>
        </w:tc>
        <w:tc>
          <w:tcPr>
            <w:tcW w:w="2043" w:type="pct"/>
            <w:tcBorders>
              <w:top w:val="single" w:sz="4" w:space="0" w:color="auto"/>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b/>
                <w:kern w:val="0"/>
                <w:szCs w:val="21"/>
              </w:rPr>
            </w:pPr>
            <w:r w:rsidRPr="00453A96">
              <w:rPr>
                <w:rFonts w:ascii="仿宋_GB2312" w:eastAsia="仿宋_GB2312" w:hAnsi="黑体" w:cs="Times New Roman" w:hint="eastAsia"/>
                <w:b/>
                <w:kern w:val="0"/>
                <w:szCs w:val="21"/>
              </w:rPr>
              <w:t>项目名称</w:t>
            </w:r>
          </w:p>
        </w:tc>
        <w:tc>
          <w:tcPr>
            <w:tcW w:w="610" w:type="pct"/>
            <w:tcBorders>
              <w:top w:val="single" w:sz="4" w:space="0" w:color="auto"/>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黑体" w:cs="宋体"/>
                <w:b/>
                <w:kern w:val="0"/>
                <w:szCs w:val="21"/>
              </w:rPr>
            </w:pPr>
            <w:r w:rsidRPr="00453A96">
              <w:rPr>
                <w:rFonts w:ascii="仿宋_GB2312" w:eastAsia="仿宋_GB2312" w:hAnsi="黑体" w:cs="宋体" w:hint="eastAsia"/>
                <w:b/>
                <w:kern w:val="0"/>
                <w:szCs w:val="21"/>
              </w:rPr>
              <w:t>项目负责人</w:t>
            </w: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453A96" w:rsidRPr="00453A96" w:rsidRDefault="00995294" w:rsidP="005A3248">
            <w:pPr>
              <w:widowControl/>
              <w:jc w:val="center"/>
              <w:rPr>
                <w:rFonts w:ascii="仿宋_GB2312" w:eastAsia="仿宋_GB2312" w:hAnsi="黑体" w:cs="宋体"/>
                <w:b/>
                <w:kern w:val="0"/>
                <w:szCs w:val="21"/>
              </w:rPr>
            </w:pPr>
            <w:r>
              <w:rPr>
                <w:rFonts w:ascii="仿宋_GB2312" w:eastAsia="仿宋_GB2312" w:hAnsi="黑体" w:cs="宋体" w:hint="eastAsia"/>
                <w:b/>
                <w:kern w:val="0"/>
                <w:szCs w:val="21"/>
              </w:rPr>
              <w:t>所在</w:t>
            </w:r>
            <w:r w:rsidR="00453A96" w:rsidRPr="00453A96">
              <w:rPr>
                <w:rFonts w:ascii="仿宋_GB2312" w:eastAsia="仿宋_GB2312" w:hAnsi="黑体" w:cs="宋体" w:hint="eastAsia"/>
                <w:b/>
                <w:kern w:val="0"/>
                <w:szCs w:val="21"/>
              </w:rPr>
              <w:t>系部</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1</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2014J001</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独立学院经济与管理类专业《统计学》课程教学改革模式探索</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陈敏琼</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经济与贸易系</w:t>
            </w:r>
          </w:p>
        </w:tc>
      </w:tr>
      <w:tr w:rsidR="00453A96" w:rsidRPr="00453A96" w:rsidTr="005A3248">
        <w:trPr>
          <w:trHeight w:val="765"/>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2014J002</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基于独立学院体验式教学体系的探索</w:t>
            </w:r>
            <w:r w:rsidRPr="00453A96">
              <w:rPr>
                <w:rFonts w:ascii="仿宋_GB2312" w:eastAsia="仿宋_GB2312" w:hAnsi="Times New Roman" w:cs="Times New Roman" w:hint="eastAsia"/>
                <w:color w:val="000000"/>
                <w:kern w:val="0"/>
                <w:szCs w:val="21"/>
              </w:rPr>
              <w:t>-</w:t>
            </w:r>
            <w:r w:rsidRPr="00453A96">
              <w:rPr>
                <w:rFonts w:ascii="仿宋_GB2312" w:eastAsia="仿宋_GB2312" w:hAnsi="宋体" w:cs="Times New Roman" w:hint="eastAsia"/>
                <w:color w:val="000000"/>
                <w:kern w:val="0"/>
                <w:szCs w:val="21"/>
              </w:rPr>
              <w:t>以《管理学》理论课教学过程为例</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proofErr w:type="gramStart"/>
            <w:r w:rsidRPr="00453A96">
              <w:rPr>
                <w:rFonts w:ascii="仿宋_GB2312" w:eastAsia="仿宋_GB2312" w:hAnsi="宋体" w:cs="Times New Roman" w:hint="eastAsia"/>
                <w:color w:val="000000"/>
                <w:kern w:val="0"/>
                <w:szCs w:val="21"/>
              </w:rPr>
              <w:t>孔岩</w:t>
            </w:r>
            <w:proofErr w:type="gramEnd"/>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经济与贸易系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3</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2014J003</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r w:rsidRPr="00453A96">
              <w:rPr>
                <w:rFonts w:ascii="仿宋_GB2312" w:eastAsia="仿宋_GB2312" w:hAnsi="宋体" w:cs="宋体" w:hint="eastAsia"/>
                <w:color w:val="000000"/>
                <w:kern w:val="0"/>
                <w:szCs w:val="21"/>
              </w:rPr>
              <w:t>税务会计实践课程教学研究</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r w:rsidRPr="00453A96">
              <w:rPr>
                <w:rFonts w:ascii="仿宋_GB2312" w:eastAsia="仿宋_GB2312" w:hAnsi="宋体" w:cs="宋体" w:hint="eastAsia"/>
                <w:color w:val="000000"/>
                <w:kern w:val="0"/>
                <w:szCs w:val="21"/>
              </w:rPr>
              <w:t>杨卫华</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经济与贸易系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4</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2014J004</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r w:rsidRPr="00453A96">
              <w:rPr>
                <w:rFonts w:ascii="仿宋_GB2312" w:eastAsia="仿宋_GB2312" w:hAnsi="宋体" w:cs="宋体" w:hint="eastAsia"/>
                <w:color w:val="000000"/>
                <w:kern w:val="0"/>
                <w:szCs w:val="21"/>
              </w:rPr>
              <w:t>独立学院税收学专业案例教学应用研究</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r w:rsidRPr="00453A96">
              <w:rPr>
                <w:rFonts w:ascii="仿宋_GB2312" w:eastAsia="仿宋_GB2312" w:hAnsi="宋体" w:cs="宋体" w:hint="eastAsia"/>
                <w:color w:val="000000"/>
                <w:kern w:val="0"/>
                <w:szCs w:val="21"/>
              </w:rPr>
              <w:t>黄国龙</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经济与贸易系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5</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2014J005</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w:t>
            </w:r>
            <w:r w:rsidRPr="00453A96">
              <w:rPr>
                <w:rFonts w:ascii="仿宋_GB2312" w:eastAsia="仿宋_GB2312" w:hAnsi="宋体" w:cs="Times New Roman" w:hint="eastAsia"/>
                <w:color w:val="000000"/>
                <w:kern w:val="0"/>
                <w:szCs w:val="21"/>
              </w:rPr>
              <w:t>生命周期</w:t>
            </w:r>
            <w:r w:rsidRPr="00453A96">
              <w:rPr>
                <w:rFonts w:ascii="仿宋_GB2312" w:eastAsia="仿宋_GB2312" w:hAnsi="Times New Roman" w:cs="Times New Roman" w:hint="eastAsia"/>
                <w:color w:val="000000"/>
                <w:kern w:val="0"/>
                <w:szCs w:val="21"/>
              </w:rPr>
              <w:t>”</w:t>
            </w:r>
            <w:r w:rsidRPr="00453A96">
              <w:rPr>
                <w:rFonts w:ascii="仿宋_GB2312" w:eastAsia="仿宋_GB2312" w:hAnsi="宋体" w:cs="Times New Roman" w:hint="eastAsia"/>
                <w:color w:val="000000"/>
                <w:kern w:val="0"/>
                <w:szCs w:val="21"/>
              </w:rPr>
              <w:t>视角下独立学院会计信息化教学体系研究</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陈文川</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财务与会计系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6</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2014J006</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《国际酒店统一会计制度》教学改革研究</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李美云</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管理学系</w:t>
            </w:r>
          </w:p>
        </w:tc>
      </w:tr>
      <w:tr w:rsidR="00453A96" w:rsidRPr="00453A96" w:rsidTr="005A3248">
        <w:trPr>
          <w:trHeight w:val="765"/>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7</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2014J007</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培养卓越复合型技术与管理的创新运营应用型人才的电子商务专业</w:t>
            </w:r>
            <w:r w:rsidRPr="00453A96">
              <w:rPr>
                <w:rFonts w:ascii="仿宋_GB2312" w:eastAsia="仿宋_GB2312" w:hAnsi="Times New Roman" w:cs="Times New Roman" w:hint="eastAsia"/>
                <w:color w:val="000000"/>
                <w:kern w:val="0"/>
                <w:szCs w:val="21"/>
              </w:rPr>
              <w:t>“</w:t>
            </w:r>
            <w:r w:rsidRPr="00453A96">
              <w:rPr>
                <w:rFonts w:ascii="仿宋_GB2312" w:eastAsia="仿宋_GB2312" w:hAnsi="宋体" w:cs="Times New Roman" w:hint="eastAsia"/>
                <w:color w:val="000000"/>
                <w:kern w:val="0"/>
                <w:szCs w:val="21"/>
              </w:rPr>
              <w:t>三创</w:t>
            </w:r>
            <w:r w:rsidRPr="00453A96">
              <w:rPr>
                <w:rFonts w:ascii="仿宋_GB2312" w:eastAsia="仿宋_GB2312" w:hAnsi="Times New Roman" w:cs="Times New Roman" w:hint="eastAsia"/>
                <w:color w:val="000000"/>
                <w:kern w:val="0"/>
                <w:szCs w:val="21"/>
              </w:rPr>
              <w:t>”</w:t>
            </w:r>
            <w:r w:rsidRPr="00453A96">
              <w:rPr>
                <w:rFonts w:ascii="仿宋_GB2312" w:eastAsia="仿宋_GB2312" w:hAnsi="宋体" w:cs="Times New Roman" w:hint="eastAsia"/>
                <w:color w:val="000000"/>
                <w:kern w:val="0"/>
                <w:szCs w:val="21"/>
              </w:rPr>
              <w:t>实践教学体系的研究与探索</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屈娟娟</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管理学系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8</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2014J008</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r w:rsidRPr="00453A96">
              <w:rPr>
                <w:rFonts w:ascii="仿宋_GB2312" w:eastAsia="仿宋_GB2312" w:hAnsi="宋体" w:cs="宋体" w:hint="eastAsia"/>
                <w:color w:val="000000"/>
                <w:kern w:val="0"/>
                <w:szCs w:val="21"/>
              </w:rPr>
              <w:t>应用型本科《酒店管理信息系统》课程教学改革初探</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r w:rsidRPr="00453A96">
              <w:rPr>
                <w:rFonts w:ascii="仿宋_GB2312" w:eastAsia="仿宋_GB2312" w:hAnsi="宋体" w:cs="宋体" w:hint="eastAsia"/>
                <w:color w:val="000000"/>
                <w:kern w:val="0"/>
                <w:szCs w:val="21"/>
              </w:rPr>
              <w:t>谭红娟</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管理学系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9</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2014J009</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r w:rsidRPr="00453A96">
              <w:rPr>
                <w:rFonts w:ascii="仿宋_GB2312" w:eastAsia="仿宋_GB2312" w:hAnsi="宋体" w:cs="宋体" w:hint="eastAsia"/>
                <w:color w:val="000000"/>
                <w:kern w:val="0"/>
                <w:szCs w:val="21"/>
              </w:rPr>
              <w:t>物流专业课程实践教学方法研究</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r w:rsidRPr="00453A96">
              <w:rPr>
                <w:rFonts w:ascii="仿宋_GB2312" w:eastAsia="仿宋_GB2312" w:hAnsi="宋体" w:cs="宋体" w:hint="eastAsia"/>
                <w:color w:val="000000"/>
                <w:kern w:val="0"/>
                <w:szCs w:val="21"/>
              </w:rPr>
              <w:t>汤海滨</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管理学系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10</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2014J010</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r w:rsidRPr="00453A96">
              <w:rPr>
                <w:rFonts w:ascii="仿宋_GB2312" w:eastAsia="仿宋_GB2312" w:hAnsi="宋体" w:cs="宋体" w:hint="eastAsia"/>
                <w:color w:val="000000"/>
                <w:kern w:val="0"/>
                <w:szCs w:val="21"/>
              </w:rPr>
              <w:t>基于研究导向的旅游管理专业酒店实习创新模式的探索</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proofErr w:type="gramStart"/>
            <w:r w:rsidRPr="00453A96">
              <w:rPr>
                <w:rFonts w:ascii="仿宋_GB2312" w:eastAsia="仿宋_GB2312" w:hAnsi="宋体" w:cs="宋体" w:hint="eastAsia"/>
                <w:color w:val="000000"/>
                <w:kern w:val="0"/>
                <w:szCs w:val="21"/>
              </w:rPr>
              <w:t>刘娇</w:t>
            </w:r>
            <w:proofErr w:type="gramEnd"/>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管理学系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11</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2014J011</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r w:rsidRPr="00453A96">
              <w:rPr>
                <w:rFonts w:ascii="仿宋_GB2312" w:eastAsia="仿宋_GB2312" w:hAnsi="宋体" w:cs="宋体" w:hint="eastAsia"/>
                <w:color w:val="000000"/>
                <w:kern w:val="0"/>
                <w:szCs w:val="21"/>
              </w:rPr>
              <w:t>旅游管理本科职业教育模式创新探究——以</w:t>
            </w:r>
            <w:r w:rsidRPr="00453A96">
              <w:rPr>
                <w:rFonts w:ascii="仿宋_GB2312" w:eastAsia="仿宋_GB2312" w:hAnsi="宋体" w:cs="宋体" w:hint="eastAsia"/>
                <w:color w:val="000000"/>
                <w:kern w:val="0"/>
                <w:szCs w:val="21"/>
              </w:rPr>
              <w:lastRenderedPageBreak/>
              <w:t>《旅行社经营与管理》课程为例</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r w:rsidRPr="00453A96">
              <w:rPr>
                <w:rFonts w:ascii="仿宋_GB2312" w:eastAsia="仿宋_GB2312" w:hAnsi="宋体" w:cs="宋体" w:hint="eastAsia"/>
                <w:color w:val="000000"/>
                <w:kern w:val="0"/>
                <w:szCs w:val="21"/>
              </w:rPr>
              <w:lastRenderedPageBreak/>
              <w:t>王会</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管理学系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lastRenderedPageBreak/>
              <w:t>12</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2014J012</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r w:rsidRPr="00453A96">
              <w:rPr>
                <w:rFonts w:ascii="仿宋_GB2312" w:eastAsia="仿宋_GB2312" w:hAnsi="宋体" w:cs="宋体" w:hint="eastAsia"/>
                <w:color w:val="000000"/>
                <w:kern w:val="0"/>
                <w:szCs w:val="21"/>
              </w:rPr>
              <w:t>独立学院物流管理本科专业职业化教育模式探索研究</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宋体" w:cs="宋体"/>
                <w:color w:val="000000"/>
                <w:kern w:val="0"/>
                <w:szCs w:val="21"/>
              </w:rPr>
            </w:pPr>
            <w:r w:rsidRPr="00453A96">
              <w:rPr>
                <w:rFonts w:ascii="仿宋_GB2312" w:eastAsia="仿宋_GB2312" w:hAnsi="宋体" w:cs="宋体" w:hint="eastAsia"/>
                <w:color w:val="000000"/>
                <w:kern w:val="0"/>
                <w:szCs w:val="21"/>
              </w:rPr>
              <w:t>刘进</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管理学系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13</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2014J013</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基于实验仿真技术及网络技术的云端协同创新网络教育平台的构建与实现</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邱泽敏</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信息科学系</w:t>
            </w:r>
          </w:p>
        </w:tc>
      </w:tr>
      <w:tr w:rsidR="00453A96" w:rsidRPr="00453A96" w:rsidTr="005A3248">
        <w:trPr>
          <w:trHeight w:val="765"/>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14</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2014J014</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基于</w:t>
            </w:r>
            <w:r w:rsidRPr="00453A96">
              <w:rPr>
                <w:rFonts w:ascii="仿宋_GB2312" w:eastAsia="仿宋_GB2312" w:hAnsi="Times New Roman" w:cs="Times New Roman" w:hint="eastAsia"/>
                <w:color w:val="000000"/>
                <w:kern w:val="0"/>
                <w:szCs w:val="21"/>
              </w:rPr>
              <w:t>MOOC</w:t>
            </w:r>
            <w:r w:rsidRPr="00453A96">
              <w:rPr>
                <w:rFonts w:ascii="仿宋_GB2312" w:eastAsia="仿宋_GB2312" w:hAnsi="宋体" w:cs="Times New Roman" w:hint="eastAsia"/>
                <w:color w:val="000000"/>
                <w:kern w:val="0"/>
                <w:szCs w:val="21"/>
              </w:rPr>
              <w:t>的数据库系统实验软件装置和案例库设计与实现</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王辰尹</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信息科学系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15</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2014J015</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proofErr w:type="gramStart"/>
            <w:r w:rsidRPr="00453A96">
              <w:rPr>
                <w:rFonts w:ascii="仿宋_GB2312" w:eastAsia="仿宋_GB2312" w:hAnsi="宋体" w:cs="Times New Roman" w:hint="eastAsia"/>
                <w:color w:val="000000"/>
                <w:kern w:val="0"/>
                <w:szCs w:val="21"/>
              </w:rPr>
              <w:t>微课教学</w:t>
            </w:r>
            <w:proofErr w:type="gramEnd"/>
            <w:r w:rsidRPr="00453A96">
              <w:rPr>
                <w:rFonts w:ascii="仿宋_GB2312" w:eastAsia="仿宋_GB2312" w:hAnsi="宋体" w:cs="Times New Roman" w:hint="eastAsia"/>
                <w:color w:val="000000"/>
                <w:kern w:val="0"/>
                <w:szCs w:val="21"/>
              </w:rPr>
              <w:t>的应用发展与实践研究</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proofErr w:type="gramStart"/>
            <w:r w:rsidRPr="00453A96">
              <w:rPr>
                <w:rFonts w:ascii="仿宋_GB2312" w:eastAsia="仿宋_GB2312" w:hAnsi="宋体" w:cs="Times New Roman" w:hint="eastAsia"/>
                <w:color w:val="000000"/>
                <w:kern w:val="0"/>
                <w:szCs w:val="21"/>
              </w:rPr>
              <w:t>赵慧青</w:t>
            </w:r>
            <w:proofErr w:type="gramEnd"/>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信息科学系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16</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2014J016</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以</w:t>
            </w:r>
            <w:r w:rsidRPr="00453A96">
              <w:rPr>
                <w:rFonts w:ascii="仿宋_GB2312" w:eastAsia="仿宋_GB2312" w:hAnsi="Times New Roman" w:cs="Times New Roman" w:hint="eastAsia"/>
                <w:color w:val="000000"/>
                <w:kern w:val="0"/>
                <w:szCs w:val="21"/>
              </w:rPr>
              <w:t>“</w:t>
            </w:r>
            <w:r w:rsidRPr="00453A96">
              <w:rPr>
                <w:rFonts w:ascii="仿宋_GB2312" w:eastAsia="仿宋_GB2312" w:hAnsi="宋体" w:cs="Times New Roman" w:hint="eastAsia"/>
                <w:color w:val="000000"/>
                <w:kern w:val="0"/>
                <w:szCs w:val="21"/>
              </w:rPr>
              <w:t>学生发展为中心</w:t>
            </w:r>
            <w:r w:rsidRPr="00453A96">
              <w:rPr>
                <w:rFonts w:ascii="仿宋_GB2312" w:eastAsia="仿宋_GB2312" w:hAnsi="Times New Roman" w:cs="Times New Roman" w:hint="eastAsia"/>
                <w:color w:val="000000"/>
                <w:kern w:val="0"/>
                <w:szCs w:val="21"/>
              </w:rPr>
              <w:t>”</w:t>
            </w:r>
            <w:r w:rsidRPr="00453A96">
              <w:rPr>
                <w:rFonts w:ascii="仿宋_GB2312" w:eastAsia="仿宋_GB2312" w:hAnsi="宋体" w:cs="Times New Roman" w:hint="eastAsia"/>
                <w:color w:val="000000"/>
                <w:kern w:val="0"/>
                <w:szCs w:val="21"/>
              </w:rPr>
              <w:t>的</w:t>
            </w:r>
            <w:r w:rsidRPr="00453A96">
              <w:rPr>
                <w:rFonts w:ascii="仿宋_GB2312" w:eastAsia="仿宋_GB2312" w:hAnsi="Times New Roman" w:cs="Times New Roman" w:hint="eastAsia"/>
                <w:color w:val="000000"/>
                <w:kern w:val="0"/>
                <w:szCs w:val="21"/>
              </w:rPr>
              <w:t>“</w:t>
            </w:r>
            <w:r w:rsidRPr="00453A96">
              <w:rPr>
                <w:rFonts w:ascii="仿宋_GB2312" w:eastAsia="仿宋_GB2312" w:hAnsi="宋体" w:cs="Times New Roman" w:hint="eastAsia"/>
                <w:color w:val="000000"/>
                <w:kern w:val="0"/>
                <w:szCs w:val="21"/>
              </w:rPr>
              <w:t>四重支撑</w:t>
            </w:r>
            <w:r w:rsidRPr="00453A96">
              <w:rPr>
                <w:rFonts w:ascii="仿宋_GB2312" w:eastAsia="仿宋_GB2312" w:hAnsi="Times New Roman" w:cs="Times New Roman" w:hint="eastAsia"/>
                <w:color w:val="000000"/>
                <w:kern w:val="0"/>
                <w:szCs w:val="21"/>
              </w:rPr>
              <w:t>”</w:t>
            </w:r>
            <w:r w:rsidRPr="00453A96">
              <w:rPr>
                <w:rFonts w:ascii="仿宋_GB2312" w:eastAsia="仿宋_GB2312" w:hAnsi="宋体" w:cs="Times New Roman" w:hint="eastAsia"/>
                <w:color w:val="000000"/>
                <w:kern w:val="0"/>
                <w:szCs w:val="21"/>
              </w:rPr>
              <w:t>模式的工科学生创新能力提升的研究与探索</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王凤</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信息科学系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17</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2014J017</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面向高素质</w:t>
            </w:r>
            <w:r w:rsidRPr="00453A96">
              <w:rPr>
                <w:rFonts w:ascii="仿宋_GB2312" w:eastAsia="仿宋_GB2312" w:hAnsi="Times New Roman" w:cs="Times New Roman" w:hint="eastAsia"/>
                <w:color w:val="000000"/>
                <w:kern w:val="0"/>
                <w:szCs w:val="21"/>
              </w:rPr>
              <w:t>IT</w:t>
            </w:r>
            <w:r w:rsidRPr="00453A96">
              <w:rPr>
                <w:rFonts w:ascii="仿宋_GB2312" w:eastAsia="仿宋_GB2312" w:hAnsi="宋体" w:cs="Times New Roman" w:hint="eastAsia"/>
                <w:color w:val="000000"/>
                <w:kern w:val="0"/>
                <w:szCs w:val="21"/>
              </w:rPr>
              <w:t>应用型人才培养的毕业论文过程管理与质量控制</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proofErr w:type="gramStart"/>
            <w:r w:rsidRPr="00453A96">
              <w:rPr>
                <w:rFonts w:ascii="仿宋_GB2312" w:eastAsia="仿宋_GB2312" w:hAnsi="宋体" w:cs="Times New Roman" w:hint="eastAsia"/>
                <w:color w:val="000000"/>
                <w:kern w:val="0"/>
                <w:szCs w:val="21"/>
              </w:rPr>
              <w:t>张冬玲</w:t>
            </w:r>
            <w:proofErr w:type="gramEnd"/>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信息科学系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18</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2014J018</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应用型人才培养目标下的大学本科</w:t>
            </w:r>
            <w:proofErr w:type="gramStart"/>
            <w:r w:rsidRPr="00453A96">
              <w:rPr>
                <w:rFonts w:ascii="仿宋_GB2312" w:eastAsia="仿宋_GB2312" w:hAnsi="宋体" w:cs="Times New Roman" w:hint="eastAsia"/>
                <w:color w:val="000000"/>
                <w:kern w:val="0"/>
                <w:szCs w:val="21"/>
              </w:rPr>
              <w:t>汉语言类课程</w:t>
            </w:r>
            <w:proofErr w:type="gramEnd"/>
            <w:r w:rsidRPr="00453A96">
              <w:rPr>
                <w:rFonts w:ascii="仿宋_GB2312" w:eastAsia="仿宋_GB2312" w:hAnsi="宋体" w:cs="Times New Roman" w:hint="eastAsia"/>
                <w:color w:val="000000"/>
                <w:kern w:val="0"/>
                <w:szCs w:val="21"/>
              </w:rPr>
              <w:t>教学改革研究</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王惠</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中国语言文学系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19</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2014J019</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中山大学新华学院医学系开设传统体育养生课程的可行性研究</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proofErr w:type="gramStart"/>
            <w:r w:rsidRPr="00453A96">
              <w:rPr>
                <w:rFonts w:ascii="仿宋_GB2312" w:eastAsia="仿宋_GB2312" w:hAnsi="宋体" w:cs="Times New Roman" w:hint="eastAsia"/>
                <w:color w:val="000000"/>
                <w:kern w:val="0"/>
                <w:szCs w:val="21"/>
              </w:rPr>
              <w:t>杜琳</w:t>
            </w:r>
            <w:proofErr w:type="gramEnd"/>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公共基础部</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2014J020</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独立学院协同创新机制下的体育教学模式研究</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姜丽</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公共基础部体育教研室</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21</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2014J021</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公共选修课程建设策略研究</w:t>
            </w:r>
            <w:r w:rsidRPr="00453A96">
              <w:rPr>
                <w:rFonts w:ascii="仿宋_GB2312" w:eastAsia="仿宋_GB2312" w:hAnsi="Times New Roman" w:cs="Times New Roman" w:hint="eastAsia"/>
                <w:color w:val="000000"/>
                <w:kern w:val="0"/>
                <w:szCs w:val="21"/>
              </w:rPr>
              <w:t>—</w:t>
            </w:r>
            <w:r w:rsidRPr="00453A96">
              <w:rPr>
                <w:rFonts w:ascii="仿宋_GB2312" w:eastAsia="仿宋_GB2312" w:hAnsi="宋体" w:cs="Times New Roman" w:hint="eastAsia"/>
                <w:color w:val="000000"/>
                <w:kern w:val="0"/>
                <w:szCs w:val="21"/>
              </w:rPr>
              <w:t>以中山大学新华学院为例</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proofErr w:type="gramStart"/>
            <w:r w:rsidRPr="00453A96">
              <w:rPr>
                <w:rFonts w:ascii="仿宋_GB2312" w:eastAsia="仿宋_GB2312" w:hAnsi="宋体" w:cs="Times New Roman" w:hint="eastAsia"/>
                <w:color w:val="000000"/>
                <w:kern w:val="0"/>
                <w:szCs w:val="21"/>
              </w:rPr>
              <w:t>王栋慧</w:t>
            </w:r>
            <w:proofErr w:type="gramEnd"/>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教学科研工作部</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22</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2014J022</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独立学院本科药剂学教学改革与实践</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张素中</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药学系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23</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2014J023</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专题教学法在《中国近现代史纲要》课程中的应用研究</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范秀娟</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proofErr w:type="gramStart"/>
            <w:r w:rsidRPr="00453A96">
              <w:rPr>
                <w:rFonts w:ascii="仿宋_GB2312" w:eastAsia="仿宋_GB2312" w:hAnsi="宋体" w:cs="Times New Roman" w:hint="eastAsia"/>
                <w:color w:val="000000"/>
                <w:kern w:val="0"/>
                <w:szCs w:val="21"/>
              </w:rPr>
              <w:t>思政部</w:t>
            </w:r>
            <w:proofErr w:type="gramEnd"/>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lastRenderedPageBreak/>
              <w:t>24</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2014J024</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PBL</w:t>
            </w:r>
            <w:r w:rsidRPr="00453A96">
              <w:rPr>
                <w:rFonts w:ascii="仿宋_GB2312" w:eastAsia="仿宋_GB2312" w:hAnsi="宋体" w:cs="Times New Roman" w:hint="eastAsia"/>
                <w:color w:val="000000"/>
                <w:kern w:val="0"/>
                <w:szCs w:val="21"/>
              </w:rPr>
              <w:t>教学法在《毛泽东思想和中国特色社会主义理论体系概论》课的运用研究</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徐伟明</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思想政治理论课教研部</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25</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2014J025</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结合大学生喜爱的网络自组织形式开辟网络思想政治教育新阵地</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黄科</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思想政治理论课教研部</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26</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2014J026</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教育教学改革研究</w:t>
            </w:r>
            <w:r w:rsidRPr="00453A96">
              <w:rPr>
                <w:rFonts w:ascii="仿宋_GB2312" w:eastAsia="仿宋_GB2312" w:hAnsi="Times New Roman" w:cs="Times New Roman" w:hint="eastAsia"/>
                <w:color w:val="000000"/>
                <w:kern w:val="0"/>
                <w:szCs w:val="21"/>
              </w:rPr>
              <w:t xml:space="preserve">    </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护理科研课程</w:t>
            </w:r>
            <w:r w:rsidRPr="00453A96">
              <w:rPr>
                <w:rFonts w:ascii="仿宋_GB2312" w:eastAsia="仿宋_GB2312" w:hAnsi="Times New Roman" w:cs="Times New Roman" w:hint="eastAsia"/>
                <w:color w:val="000000"/>
                <w:kern w:val="0"/>
                <w:szCs w:val="21"/>
              </w:rPr>
              <w:t>TBL</w:t>
            </w:r>
            <w:r w:rsidRPr="00453A96">
              <w:rPr>
                <w:rFonts w:ascii="仿宋_GB2312" w:eastAsia="仿宋_GB2312" w:hAnsi="宋体" w:cs="Times New Roman" w:hint="eastAsia"/>
                <w:color w:val="000000"/>
                <w:kern w:val="0"/>
                <w:szCs w:val="21"/>
              </w:rPr>
              <w:t>教学模式的构建及效果评价</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林丽娜</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医学系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27</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2014Z001</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专业综合改革试点</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会计学</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林源</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财务与会计系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28</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2014Z002</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专业综合改革试点</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计算机科学与技术</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proofErr w:type="gramStart"/>
            <w:r w:rsidRPr="00453A96">
              <w:rPr>
                <w:rFonts w:ascii="仿宋_GB2312" w:eastAsia="仿宋_GB2312" w:hAnsi="宋体" w:cs="Times New Roman" w:hint="eastAsia"/>
                <w:kern w:val="0"/>
                <w:szCs w:val="21"/>
              </w:rPr>
              <w:t>衣杨</w:t>
            </w:r>
            <w:proofErr w:type="gramEnd"/>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信息科学系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29</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2014Z003</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专业综合改革试点</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金融工程</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周开国</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经济与贸易系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30</w:t>
            </w:r>
          </w:p>
        </w:tc>
        <w:tc>
          <w:tcPr>
            <w:tcW w:w="494"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2014Z004</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专业综合改革试点</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汉语言文学</w:t>
            </w:r>
          </w:p>
        </w:tc>
        <w:tc>
          <w:tcPr>
            <w:tcW w:w="610"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张均</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中国语言文学系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31</w:t>
            </w:r>
          </w:p>
        </w:tc>
        <w:tc>
          <w:tcPr>
            <w:tcW w:w="494"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2014D001</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大学生实践教学基地</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广州明珠中英文学校实践教学基地</w:t>
            </w:r>
          </w:p>
        </w:tc>
        <w:tc>
          <w:tcPr>
            <w:tcW w:w="610"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proofErr w:type="gramStart"/>
            <w:r w:rsidRPr="00453A96">
              <w:rPr>
                <w:rFonts w:ascii="仿宋_GB2312" w:eastAsia="仿宋_GB2312" w:hAnsi="宋体" w:cs="Times New Roman" w:hint="eastAsia"/>
                <w:color w:val="000000"/>
                <w:kern w:val="0"/>
                <w:szCs w:val="21"/>
              </w:rPr>
              <w:t>李铭建</w:t>
            </w:r>
            <w:proofErr w:type="gramEnd"/>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中国语言文学系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32</w:t>
            </w:r>
          </w:p>
        </w:tc>
        <w:tc>
          <w:tcPr>
            <w:tcW w:w="494"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2014D002</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大学生实践教学基地</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南沙大酒店实践教学基地</w:t>
            </w:r>
          </w:p>
        </w:tc>
        <w:tc>
          <w:tcPr>
            <w:tcW w:w="610"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 xml:space="preserve"> </w:t>
            </w:r>
            <w:r w:rsidRPr="00453A96">
              <w:rPr>
                <w:rFonts w:ascii="仿宋_GB2312" w:eastAsia="仿宋_GB2312" w:hAnsi="宋体" w:cs="Times New Roman" w:hint="eastAsia"/>
                <w:color w:val="000000"/>
                <w:kern w:val="0"/>
                <w:szCs w:val="21"/>
              </w:rPr>
              <w:t>李美云</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管理学系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33</w:t>
            </w:r>
          </w:p>
        </w:tc>
        <w:tc>
          <w:tcPr>
            <w:tcW w:w="494"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2014D003</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大学生实践教学基地</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越秀区人民法院法学实践教学基地</w:t>
            </w:r>
          </w:p>
        </w:tc>
        <w:tc>
          <w:tcPr>
            <w:tcW w:w="610"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李岚</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法律学系</w:t>
            </w:r>
          </w:p>
        </w:tc>
      </w:tr>
      <w:tr w:rsidR="00453A96" w:rsidRPr="00453A96" w:rsidTr="005A3248">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34</w:t>
            </w:r>
          </w:p>
        </w:tc>
        <w:tc>
          <w:tcPr>
            <w:tcW w:w="494"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2014D004</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大学生实践教学基地</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中山大学附属第二医院实践教学基地</w:t>
            </w:r>
          </w:p>
        </w:tc>
        <w:tc>
          <w:tcPr>
            <w:tcW w:w="610"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王秀岚</w:t>
            </w:r>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医学系</w:t>
            </w:r>
          </w:p>
        </w:tc>
      </w:tr>
      <w:tr w:rsidR="00453A96" w:rsidRPr="00453A96" w:rsidTr="00EE13A5">
        <w:trPr>
          <w:trHeight w:val="750"/>
        </w:trPr>
        <w:tc>
          <w:tcPr>
            <w:tcW w:w="249" w:type="pct"/>
            <w:tcBorders>
              <w:top w:val="nil"/>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35</w:t>
            </w:r>
          </w:p>
        </w:tc>
        <w:tc>
          <w:tcPr>
            <w:tcW w:w="494"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2014D005</w:t>
            </w:r>
          </w:p>
        </w:tc>
        <w:tc>
          <w:tcPr>
            <w:tcW w:w="901"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大学生实践教学基地</w:t>
            </w:r>
          </w:p>
        </w:tc>
        <w:tc>
          <w:tcPr>
            <w:tcW w:w="204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广东智合会计师事务所实践教学基地</w:t>
            </w:r>
          </w:p>
        </w:tc>
        <w:tc>
          <w:tcPr>
            <w:tcW w:w="610" w:type="pct"/>
            <w:tcBorders>
              <w:top w:val="nil"/>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proofErr w:type="gramStart"/>
            <w:r w:rsidRPr="00453A96">
              <w:rPr>
                <w:rFonts w:ascii="仿宋_GB2312" w:eastAsia="仿宋_GB2312" w:hAnsi="宋体" w:cs="Times New Roman" w:hint="eastAsia"/>
                <w:color w:val="000000"/>
                <w:kern w:val="0"/>
                <w:szCs w:val="21"/>
              </w:rPr>
              <w:t>李安兰</w:t>
            </w:r>
            <w:proofErr w:type="gramEnd"/>
          </w:p>
        </w:tc>
        <w:tc>
          <w:tcPr>
            <w:tcW w:w="703" w:type="pct"/>
            <w:tcBorders>
              <w:top w:val="nil"/>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财务与会计系</w:t>
            </w:r>
          </w:p>
        </w:tc>
      </w:tr>
      <w:tr w:rsidR="00453A96" w:rsidRPr="00453A96" w:rsidTr="00173ECC">
        <w:trPr>
          <w:trHeight w:val="572"/>
        </w:trPr>
        <w:tc>
          <w:tcPr>
            <w:tcW w:w="2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36</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Times New Roman" w:cs="Times New Roman" w:hint="eastAsia"/>
                <w:color w:val="000000"/>
                <w:kern w:val="0"/>
                <w:szCs w:val="21"/>
              </w:rPr>
              <w:t>2014D006</w:t>
            </w:r>
          </w:p>
        </w:tc>
        <w:tc>
          <w:tcPr>
            <w:tcW w:w="901" w:type="pct"/>
            <w:tcBorders>
              <w:top w:val="single" w:sz="4" w:space="0" w:color="auto"/>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kern w:val="0"/>
                <w:szCs w:val="21"/>
              </w:rPr>
            </w:pPr>
            <w:r w:rsidRPr="00453A96">
              <w:rPr>
                <w:rFonts w:ascii="仿宋_GB2312" w:eastAsia="仿宋_GB2312" w:hAnsi="宋体" w:cs="Times New Roman" w:hint="eastAsia"/>
                <w:kern w:val="0"/>
                <w:szCs w:val="21"/>
              </w:rPr>
              <w:t>大学生实践教学基地</w:t>
            </w:r>
          </w:p>
        </w:tc>
        <w:tc>
          <w:tcPr>
            <w:tcW w:w="2043" w:type="pct"/>
            <w:tcBorders>
              <w:top w:val="single" w:sz="4" w:space="0" w:color="auto"/>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广州市天河区凤凰街道办事处实践教学基地</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吴素香</w:t>
            </w: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453A96" w:rsidRPr="00453A96" w:rsidRDefault="00453A96" w:rsidP="005A3248">
            <w:pPr>
              <w:widowControl/>
              <w:jc w:val="center"/>
              <w:rPr>
                <w:rFonts w:ascii="仿宋_GB2312" w:eastAsia="仿宋_GB2312" w:hAnsi="Times New Roman" w:cs="Times New Roman"/>
                <w:color w:val="000000"/>
                <w:kern w:val="0"/>
                <w:szCs w:val="21"/>
              </w:rPr>
            </w:pPr>
            <w:r w:rsidRPr="00453A96">
              <w:rPr>
                <w:rFonts w:ascii="仿宋_GB2312" w:eastAsia="仿宋_GB2312" w:hAnsi="宋体" w:cs="Times New Roman" w:hint="eastAsia"/>
                <w:color w:val="000000"/>
                <w:kern w:val="0"/>
                <w:szCs w:val="21"/>
              </w:rPr>
              <w:t>思想政治理论课教学研究部</w:t>
            </w:r>
          </w:p>
        </w:tc>
      </w:tr>
    </w:tbl>
    <w:p w:rsidR="00173ECC" w:rsidRDefault="00173ECC" w:rsidP="00DE2D2F">
      <w:pPr>
        <w:rPr>
          <w:rFonts w:ascii="黑体" w:eastAsia="黑体" w:hAnsi="黑体"/>
          <w:sz w:val="24"/>
          <w:szCs w:val="24"/>
        </w:rPr>
      </w:pPr>
    </w:p>
    <w:p w:rsidR="00453A96" w:rsidRPr="00254329" w:rsidRDefault="00453A96" w:rsidP="00DE2D2F">
      <w:pPr>
        <w:rPr>
          <w:rFonts w:ascii="黑体" w:eastAsia="黑体" w:hAnsi="黑体"/>
          <w:sz w:val="24"/>
          <w:szCs w:val="24"/>
        </w:rPr>
      </w:pPr>
      <w:r w:rsidRPr="00254329">
        <w:rPr>
          <w:rFonts w:ascii="黑体" w:eastAsia="黑体" w:hAnsi="黑体" w:hint="eastAsia"/>
          <w:sz w:val="24"/>
          <w:szCs w:val="24"/>
        </w:rPr>
        <w:lastRenderedPageBreak/>
        <w:t>表二：院级“大学生创新创业训练计划”项目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
        <w:gridCol w:w="1326"/>
        <w:gridCol w:w="1460"/>
        <w:gridCol w:w="4073"/>
        <w:gridCol w:w="954"/>
        <w:gridCol w:w="954"/>
        <w:gridCol w:w="1465"/>
      </w:tblGrid>
      <w:tr w:rsidR="005A3248" w:rsidRPr="00453A96" w:rsidTr="00F109C6">
        <w:trPr>
          <w:trHeight w:val="669"/>
          <w:jc w:val="center"/>
        </w:trPr>
        <w:tc>
          <w:tcPr>
            <w:tcW w:w="200" w:type="pct"/>
            <w:vAlign w:val="center"/>
          </w:tcPr>
          <w:p w:rsidR="00453A96" w:rsidRPr="00453A96" w:rsidRDefault="00453A96" w:rsidP="005A3248">
            <w:pPr>
              <w:jc w:val="center"/>
              <w:rPr>
                <w:rFonts w:ascii="仿宋_GB2312" w:eastAsia="仿宋_GB2312"/>
                <w:b/>
                <w:szCs w:val="21"/>
              </w:rPr>
            </w:pPr>
            <w:r w:rsidRPr="00453A96">
              <w:rPr>
                <w:rFonts w:ascii="仿宋_GB2312" w:eastAsia="仿宋_GB2312" w:hint="eastAsia"/>
                <w:b/>
                <w:szCs w:val="21"/>
              </w:rPr>
              <w:t>序号</w:t>
            </w:r>
          </w:p>
        </w:tc>
        <w:tc>
          <w:tcPr>
            <w:tcW w:w="543" w:type="pct"/>
            <w:vAlign w:val="center"/>
          </w:tcPr>
          <w:p w:rsidR="00453A96" w:rsidRPr="00453A96" w:rsidRDefault="00453A96" w:rsidP="005A3248">
            <w:pPr>
              <w:jc w:val="center"/>
              <w:rPr>
                <w:rFonts w:ascii="仿宋_GB2312" w:eastAsia="仿宋_GB2312"/>
                <w:b/>
                <w:szCs w:val="21"/>
              </w:rPr>
            </w:pPr>
            <w:r w:rsidRPr="00453A96">
              <w:rPr>
                <w:rFonts w:ascii="仿宋_GB2312" w:eastAsia="仿宋_GB2312" w:hint="eastAsia"/>
                <w:b/>
                <w:szCs w:val="21"/>
              </w:rPr>
              <w:t>编号</w:t>
            </w:r>
          </w:p>
        </w:tc>
        <w:tc>
          <w:tcPr>
            <w:tcW w:w="701" w:type="pct"/>
            <w:vAlign w:val="center"/>
          </w:tcPr>
          <w:p w:rsidR="00453A96" w:rsidRPr="00453A96" w:rsidRDefault="00453A96" w:rsidP="005A3248">
            <w:pPr>
              <w:jc w:val="center"/>
              <w:rPr>
                <w:rFonts w:ascii="仿宋_GB2312" w:eastAsia="仿宋_GB2312"/>
                <w:b/>
                <w:szCs w:val="21"/>
              </w:rPr>
            </w:pPr>
            <w:r w:rsidRPr="00453A96">
              <w:rPr>
                <w:rFonts w:ascii="仿宋_GB2312" w:eastAsia="仿宋_GB2312" w:hint="eastAsia"/>
                <w:b/>
                <w:szCs w:val="21"/>
              </w:rPr>
              <w:t>类别</w:t>
            </w:r>
          </w:p>
        </w:tc>
        <w:tc>
          <w:tcPr>
            <w:tcW w:w="1924" w:type="pct"/>
            <w:vAlign w:val="center"/>
          </w:tcPr>
          <w:p w:rsidR="00453A96" w:rsidRPr="00453A96" w:rsidRDefault="00453A96" w:rsidP="005A3248">
            <w:pPr>
              <w:jc w:val="center"/>
              <w:rPr>
                <w:rFonts w:ascii="仿宋_GB2312" w:eastAsia="仿宋_GB2312"/>
                <w:b/>
                <w:szCs w:val="21"/>
              </w:rPr>
            </w:pPr>
            <w:r w:rsidRPr="00453A96">
              <w:rPr>
                <w:rFonts w:ascii="仿宋_GB2312" w:eastAsia="仿宋_GB2312" w:hint="eastAsia"/>
                <w:b/>
                <w:szCs w:val="21"/>
              </w:rPr>
              <w:t>项目名称</w:t>
            </w:r>
          </w:p>
        </w:tc>
        <w:tc>
          <w:tcPr>
            <w:tcW w:w="464" w:type="pct"/>
            <w:vAlign w:val="center"/>
          </w:tcPr>
          <w:p w:rsidR="00453A96" w:rsidRPr="00453A96" w:rsidRDefault="00453A96" w:rsidP="005A3248">
            <w:pPr>
              <w:jc w:val="center"/>
              <w:rPr>
                <w:rFonts w:ascii="仿宋_GB2312" w:eastAsia="仿宋_GB2312"/>
                <w:b/>
                <w:szCs w:val="21"/>
              </w:rPr>
            </w:pPr>
            <w:r w:rsidRPr="00453A96">
              <w:rPr>
                <w:rFonts w:ascii="仿宋_GB2312" w:eastAsia="仿宋_GB2312" w:hint="eastAsia"/>
                <w:b/>
                <w:szCs w:val="21"/>
              </w:rPr>
              <w:t>项目负责人</w:t>
            </w:r>
          </w:p>
        </w:tc>
        <w:tc>
          <w:tcPr>
            <w:tcW w:w="464" w:type="pct"/>
            <w:vAlign w:val="center"/>
          </w:tcPr>
          <w:p w:rsidR="00453A96" w:rsidRPr="00453A96" w:rsidRDefault="00453A96" w:rsidP="005A3248">
            <w:pPr>
              <w:jc w:val="center"/>
              <w:rPr>
                <w:rFonts w:ascii="仿宋_GB2312" w:eastAsia="仿宋_GB2312"/>
                <w:b/>
                <w:szCs w:val="21"/>
              </w:rPr>
            </w:pPr>
            <w:r w:rsidRPr="00453A96">
              <w:rPr>
                <w:rFonts w:ascii="仿宋_GB2312" w:eastAsia="仿宋_GB2312" w:hint="eastAsia"/>
                <w:b/>
                <w:szCs w:val="21"/>
              </w:rPr>
              <w:t>指导教师</w:t>
            </w:r>
          </w:p>
        </w:tc>
        <w:tc>
          <w:tcPr>
            <w:tcW w:w="703" w:type="pct"/>
            <w:vAlign w:val="center"/>
          </w:tcPr>
          <w:p w:rsidR="00453A96" w:rsidRPr="00453A96" w:rsidRDefault="00453A96" w:rsidP="005A3248">
            <w:pPr>
              <w:jc w:val="center"/>
              <w:rPr>
                <w:rFonts w:ascii="仿宋_GB2312" w:eastAsia="仿宋_GB2312"/>
                <w:b/>
                <w:szCs w:val="21"/>
              </w:rPr>
            </w:pPr>
            <w:proofErr w:type="gramStart"/>
            <w:r w:rsidRPr="00453A96">
              <w:rPr>
                <w:rFonts w:ascii="仿宋_GB2312" w:eastAsia="仿宋_GB2312" w:hint="eastAsia"/>
                <w:b/>
                <w:szCs w:val="21"/>
              </w:rPr>
              <w:t>所在系</w:t>
            </w:r>
            <w:r w:rsidR="00995294">
              <w:rPr>
                <w:rFonts w:ascii="仿宋_GB2312" w:eastAsia="仿宋_GB2312" w:hint="eastAsia"/>
                <w:b/>
                <w:szCs w:val="21"/>
              </w:rPr>
              <w:t>部</w:t>
            </w:r>
            <w:proofErr w:type="gramEnd"/>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bookmarkStart w:id="2" w:name="_Hlk389145673"/>
            <w:bookmarkStart w:id="3" w:name="_Hlk391370614"/>
            <w:r w:rsidRPr="00453A96">
              <w:rPr>
                <w:rFonts w:ascii="仿宋_GB2312" w:eastAsia="仿宋_GB2312" w:hint="eastAsia"/>
                <w:szCs w:val="21"/>
              </w:rPr>
              <w:t>1</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2014CX001</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大学生网络自组织现状研究</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黄山松</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黄科</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经济与贸易系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2014CX002</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基于智能手机生理参数的无线监测</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黄广翔</w:t>
            </w:r>
            <w:proofErr w:type="gramEnd"/>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王静</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生物医学工程</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3</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2014CX003</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Android拨号盘App设计与实现</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钟奇立</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张冬玲</w:t>
            </w:r>
          </w:p>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赵小蕾</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4</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2014CX004</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基于MWVC-Problem的不确定优化及决策支持平台建设</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李学彦</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王辰尹</w:t>
            </w:r>
          </w:p>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黎良宇</w:t>
            </w:r>
            <w:proofErr w:type="gramEnd"/>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5</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2014CX005</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基于可扩展WEB技术的面向校园“新华Z搜”二手交易CMS平台的设计及应用</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李洁伟</w:t>
            </w:r>
            <w:proofErr w:type="gramEnd"/>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邱泽敏</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6</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2014CX006</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基于自制CMS的“新华E课”资源共享及交流应用平台的建设与实现</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文薪</w:t>
            </w:r>
            <w:proofErr w:type="gramEnd"/>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邱泽敏</w:t>
            </w:r>
          </w:p>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陈锦煌</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7</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2014CX007</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中大新华电商虚拟平台研究、设计与实现</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卢德智</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衣杨、陈锦煌</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8</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2014CX008</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软件网络验证加密研究与应用</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吴伟灵</w:t>
            </w:r>
            <w:proofErr w:type="gramEnd"/>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李伟林</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9</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2014CX009</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基于北斗导航及陀螺仪的嵌入式无线三维空间轨迹追踪系统的研发</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邓嘉明</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万智萍</w:t>
            </w:r>
            <w:proofErr w:type="gramEnd"/>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10</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2014CX010</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基于3DsMAX与VRP-Builder平台的虚拟校园漫游系统的构建</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陈竹</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林舒源</w:t>
            </w:r>
            <w:proofErr w:type="gramEnd"/>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11</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2014CX011</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w:t>
            </w:r>
            <w:r w:rsidRPr="00453A96">
              <w:rPr>
                <w:rFonts w:ascii="仿宋_GB2312" w:eastAsia="仿宋_GB2312" w:hint="eastAsia"/>
                <w:szCs w:val="21"/>
              </w:rPr>
              <w:lastRenderedPageBreak/>
              <w:t>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lastRenderedPageBreak/>
              <w:t>基于STM32技术的车载消防车信息采集</w:t>
            </w:r>
            <w:r w:rsidRPr="00453A96">
              <w:rPr>
                <w:rFonts w:ascii="仿宋_GB2312" w:eastAsia="仿宋_GB2312" w:hint="eastAsia"/>
                <w:szCs w:val="21"/>
              </w:rPr>
              <w:lastRenderedPageBreak/>
              <w:t>与传输系统</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lastRenderedPageBreak/>
              <w:t>林镇豪</w:t>
            </w:r>
            <w:proofErr w:type="gramEnd"/>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林舒源</w:t>
            </w:r>
            <w:proofErr w:type="gramEnd"/>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lastRenderedPageBreak/>
              <w:t>12</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2014CX012</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基于GPS定位的四旋翼野外智能搜救系统的研究与设计</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刘文耀</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王凤</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13</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2014CX013</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基于</w:t>
            </w:r>
            <w:proofErr w:type="spellStart"/>
            <w:r w:rsidRPr="00453A96">
              <w:rPr>
                <w:rFonts w:ascii="仿宋_GB2312" w:eastAsia="仿宋_GB2312" w:hint="eastAsia"/>
                <w:szCs w:val="21"/>
              </w:rPr>
              <w:t>arduino</w:t>
            </w:r>
            <w:proofErr w:type="spellEnd"/>
            <w:r w:rsidRPr="00453A96">
              <w:rPr>
                <w:rFonts w:ascii="仿宋_GB2312" w:eastAsia="仿宋_GB2312" w:hint="eastAsia"/>
                <w:szCs w:val="21"/>
              </w:rPr>
              <w:t>的移动车辆远程实时追踪定位系统</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周志</w:t>
            </w:r>
            <w:proofErr w:type="gramStart"/>
            <w:r w:rsidRPr="00453A96">
              <w:rPr>
                <w:rFonts w:ascii="仿宋_GB2312" w:eastAsia="仿宋_GB2312" w:hint="eastAsia"/>
                <w:szCs w:val="21"/>
              </w:rPr>
              <w:t>浩</w:t>
            </w:r>
            <w:proofErr w:type="gramEnd"/>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王凤、莫伟健</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14</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2014CX014</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基于物联网与地磁传感技术的智能停车系统</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李俊楠</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何碧霞</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15</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2014CX015</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基于Cortex-M3的智能实时监控语音控制与多级联防警报系统</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彭成展</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何碧霞</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16</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2014CX016</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新型</w:t>
            </w:r>
            <w:proofErr w:type="gramStart"/>
            <w:r w:rsidRPr="00453A96">
              <w:rPr>
                <w:rFonts w:ascii="仿宋_GB2312" w:eastAsia="仿宋_GB2312" w:hint="eastAsia"/>
                <w:szCs w:val="21"/>
              </w:rPr>
              <w:t>城镇化下外来</w:t>
            </w:r>
            <w:proofErr w:type="gramEnd"/>
            <w:r w:rsidRPr="00453A96">
              <w:rPr>
                <w:rFonts w:ascii="仿宋_GB2312" w:eastAsia="仿宋_GB2312" w:hint="eastAsia"/>
                <w:szCs w:val="21"/>
              </w:rPr>
              <w:t>工人子女的学前教育-以广州市龙洞地区为例</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吴来斌</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唐波</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资源与城乡规划系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17</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2014CX017</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城乡结合部社区医疗卫生服务需求现状调研——广州市天河龙洞地区为例</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范思敏</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唐波</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资源与城乡规划系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18</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2014CX018</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广州市天河区龙洞地区阳台排水系统规范调研</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王诗贤</w:t>
            </w:r>
            <w:proofErr w:type="gramEnd"/>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张媛媛</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资源与城乡规划系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19</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2014CX019</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城市规划中宗教设施问题初探——以天河区基督教堂为例</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廖亚广</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张媛媛</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资源与城乡规划系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2014CX020</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广州市BRT的现状调研——以B3为例</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吴美姗</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彭康、李甜甜</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资源与城乡规划系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21</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2014CX021</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广州社区老年服务的规划、现状与建议——以越秀区为例</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孙达宏</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彭康、李甜甜</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资源与城乡规划系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22</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2014CX022</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松针水提液对小鼠学习记忆影响的研究</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罗蔓茵</w:t>
            </w:r>
            <w:proofErr w:type="gramEnd"/>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刘琼、付裕</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药学系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lastRenderedPageBreak/>
              <w:t>23</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2014CX023</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香蕉皮多酚提取工艺研究</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黄道达</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罗兰、张素中</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药学系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24</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2014CX024</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东莞城市形象的定位与提升——基于法律名誉保护和宣传策略的研究</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石俊彦</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李铭建</w:t>
            </w:r>
            <w:proofErr w:type="gramEnd"/>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法律学系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25</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2014CX025</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东莞</w:t>
            </w:r>
            <w:proofErr w:type="gramStart"/>
            <w:r w:rsidRPr="00453A96">
              <w:rPr>
                <w:rFonts w:ascii="仿宋_GB2312" w:eastAsia="仿宋_GB2312" w:hint="eastAsia"/>
                <w:szCs w:val="21"/>
              </w:rPr>
              <w:t>碳交易</w:t>
            </w:r>
            <w:proofErr w:type="gramEnd"/>
            <w:r w:rsidRPr="00453A96">
              <w:rPr>
                <w:rFonts w:ascii="仿宋_GB2312" w:eastAsia="仿宋_GB2312" w:hint="eastAsia"/>
                <w:szCs w:val="21"/>
              </w:rPr>
              <w:t>法律保护机制的探索</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彭恺颖</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苗玉坤</w:t>
            </w:r>
            <w:proofErr w:type="gramEnd"/>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法律学系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26</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2014CX026</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直销企业模式法律规制探索</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缪</w:t>
            </w:r>
            <w:proofErr w:type="gramEnd"/>
            <w:r w:rsidRPr="00453A96">
              <w:rPr>
                <w:rFonts w:ascii="仿宋_GB2312" w:eastAsia="仿宋_GB2312" w:hint="eastAsia"/>
                <w:szCs w:val="21"/>
              </w:rPr>
              <w:t>国标</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苗玉坤</w:t>
            </w:r>
            <w:proofErr w:type="gramEnd"/>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法律学系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27</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2014CX027</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网络消费者的维权体系探析</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陈浩琛</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叶秀</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法律学系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28</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2014CX028</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创新训练项目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论城市规划改造中历史街区的法律保护与文化保育—以汕头老区为例</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陈盈</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叶秀</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法律学系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29</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2014CY001</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创业训练项目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集合OTO模式下会计职业网络培训指导服务的创新性研究</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吴宇玲</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杨和茂</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财务与会计系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30</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2014CY002</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创业训练项目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高校联盟代理创业训练</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王琪思</w:t>
            </w:r>
            <w:proofErr w:type="gramEnd"/>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龙</w:t>
            </w:r>
            <w:proofErr w:type="gramStart"/>
            <w:r w:rsidRPr="00453A96">
              <w:rPr>
                <w:rFonts w:ascii="仿宋_GB2312" w:eastAsia="仿宋_GB2312" w:hint="eastAsia"/>
                <w:szCs w:val="21"/>
              </w:rPr>
              <w:t>浩</w:t>
            </w:r>
            <w:proofErr w:type="gramEnd"/>
            <w:r w:rsidRPr="00453A96">
              <w:rPr>
                <w:rFonts w:ascii="仿宋_GB2312" w:eastAsia="仿宋_GB2312" w:hint="eastAsia"/>
                <w:szCs w:val="21"/>
              </w:rPr>
              <w:t>芬</w:t>
            </w:r>
          </w:p>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杨家璇</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财务与会计系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31</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2014CY003</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创业训练项目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创业训练项目之</w:t>
            </w:r>
            <w:proofErr w:type="gramStart"/>
            <w:r w:rsidRPr="00453A96">
              <w:rPr>
                <w:rFonts w:ascii="仿宋_GB2312" w:eastAsia="仿宋_GB2312" w:hint="eastAsia"/>
                <w:szCs w:val="21"/>
              </w:rPr>
              <w:t>换乐购</w:t>
            </w:r>
            <w:proofErr w:type="gramEnd"/>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王玲</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蓝舟琳</w:t>
            </w:r>
          </w:p>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邱琦</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经济与贸易系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32</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2014CY004</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创业训练项目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经营“永生花”的泡</w:t>
            </w:r>
            <w:proofErr w:type="gramStart"/>
            <w:r w:rsidRPr="00453A96">
              <w:rPr>
                <w:rFonts w:ascii="仿宋_GB2312" w:eastAsia="仿宋_GB2312" w:hint="eastAsia"/>
                <w:szCs w:val="21"/>
              </w:rPr>
              <w:t>芙</w:t>
            </w:r>
            <w:proofErr w:type="gramEnd"/>
            <w:r w:rsidRPr="00453A96">
              <w:rPr>
                <w:rFonts w:ascii="仿宋_GB2312" w:eastAsia="仿宋_GB2312" w:hint="eastAsia"/>
                <w:szCs w:val="21"/>
              </w:rPr>
              <w:t>达花店</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叶玉婷</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刘洋</w:t>
            </w:r>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经济与贸易系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33</w:t>
            </w:r>
          </w:p>
        </w:tc>
        <w:tc>
          <w:tcPr>
            <w:tcW w:w="54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2014CY005</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创业训练项目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嵌入式应用开发工作室</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张泽宾</w:t>
            </w:r>
            <w:proofErr w:type="gramEnd"/>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赵小蕾</w:t>
            </w:r>
          </w:p>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张冬玲</w:t>
            </w:r>
            <w:proofErr w:type="gramEnd"/>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信息科学系</w:t>
            </w:r>
          </w:p>
        </w:tc>
      </w:tr>
      <w:tr w:rsidR="005A3248" w:rsidRPr="00453A96" w:rsidTr="005A3248">
        <w:trPr>
          <w:trHeight w:val="810"/>
          <w:jc w:val="center"/>
        </w:trPr>
        <w:tc>
          <w:tcPr>
            <w:tcW w:w="200" w:type="pct"/>
            <w:tcBorders>
              <w:top w:val="single" w:sz="4" w:space="0" w:color="000000"/>
              <w:left w:val="single" w:sz="4" w:space="0" w:color="000000"/>
              <w:bottom w:val="single" w:sz="4" w:space="0" w:color="000000"/>
              <w:right w:val="single" w:sz="4" w:space="0" w:color="auto"/>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34</w:t>
            </w:r>
          </w:p>
        </w:tc>
        <w:tc>
          <w:tcPr>
            <w:tcW w:w="543" w:type="pct"/>
            <w:tcBorders>
              <w:top w:val="single" w:sz="4" w:space="0" w:color="000000"/>
              <w:left w:val="single" w:sz="4" w:space="0" w:color="auto"/>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2014CY006</w:t>
            </w:r>
          </w:p>
        </w:tc>
        <w:tc>
          <w:tcPr>
            <w:tcW w:w="701"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创业训练项目</w:t>
            </w:r>
          </w:p>
        </w:tc>
        <w:tc>
          <w:tcPr>
            <w:tcW w:w="192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基于物流信息获取及公路运输信息实时智能匹配系统的研究与应用</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覃豪周</w:t>
            </w:r>
          </w:p>
        </w:tc>
        <w:tc>
          <w:tcPr>
            <w:tcW w:w="464"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李伟林</w:t>
            </w:r>
          </w:p>
          <w:p w:rsidR="00453A96" w:rsidRPr="00453A96" w:rsidRDefault="00453A96" w:rsidP="005A3248">
            <w:pPr>
              <w:jc w:val="center"/>
              <w:rPr>
                <w:rFonts w:ascii="仿宋_GB2312" w:eastAsia="仿宋_GB2312"/>
                <w:szCs w:val="21"/>
              </w:rPr>
            </w:pPr>
            <w:proofErr w:type="gramStart"/>
            <w:r w:rsidRPr="00453A96">
              <w:rPr>
                <w:rFonts w:ascii="仿宋_GB2312" w:eastAsia="仿宋_GB2312" w:hint="eastAsia"/>
                <w:szCs w:val="21"/>
              </w:rPr>
              <w:t>傅素青</w:t>
            </w:r>
            <w:proofErr w:type="gramEnd"/>
          </w:p>
        </w:tc>
        <w:tc>
          <w:tcPr>
            <w:tcW w:w="703" w:type="pct"/>
            <w:tcBorders>
              <w:top w:val="single" w:sz="4" w:space="0" w:color="000000"/>
              <w:left w:val="single" w:sz="4" w:space="0" w:color="000000"/>
              <w:bottom w:val="single" w:sz="4" w:space="0" w:color="000000"/>
              <w:right w:val="single" w:sz="4" w:space="0" w:color="000000"/>
            </w:tcBorders>
            <w:vAlign w:val="center"/>
          </w:tcPr>
          <w:p w:rsidR="00453A96" w:rsidRPr="00453A96" w:rsidRDefault="00453A96" w:rsidP="005A3248">
            <w:pPr>
              <w:jc w:val="center"/>
              <w:rPr>
                <w:rFonts w:ascii="仿宋_GB2312" w:eastAsia="仿宋_GB2312"/>
                <w:szCs w:val="21"/>
              </w:rPr>
            </w:pPr>
            <w:r w:rsidRPr="00453A96">
              <w:rPr>
                <w:rFonts w:ascii="仿宋_GB2312" w:eastAsia="仿宋_GB2312" w:hint="eastAsia"/>
                <w:szCs w:val="21"/>
              </w:rPr>
              <w:t>管理学系</w:t>
            </w:r>
          </w:p>
        </w:tc>
      </w:tr>
      <w:bookmarkEnd w:id="2"/>
      <w:bookmarkEnd w:id="3"/>
    </w:tbl>
    <w:p w:rsidR="00453A96" w:rsidRDefault="00453A96"/>
    <w:sectPr w:rsidR="00453A96" w:rsidSect="00453A96">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3D2" w:rsidRDefault="006D23D2" w:rsidP="00DF5972">
      <w:r>
        <w:separator/>
      </w:r>
    </w:p>
  </w:endnote>
  <w:endnote w:type="continuationSeparator" w:id="0">
    <w:p w:rsidR="006D23D2" w:rsidRDefault="006D23D2" w:rsidP="00DF59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3D2" w:rsidRDefault="006D23D2" w:rsidP="00DF5972">
      <w:r>
        <w:separator/>
      </w:r>
    </w:p>
  </w:footnote>
  <w:footnote w:type="continuationSeparator" w:id="0">
    <w:p w:rsidR="006D23D2" w:rsidRDefault="006D23D2" w:rsidP="00DF59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3A96"/>
    <w:rsid w:val="000B64A4"/>
    <w:rsid w:val="001116E5"/>
    <w:rsid w:val="00173ECC"/>
    <w:rsid w:val="00254329"/>
    <w:rsid w:val="00453A96"/>
    <w:rsid w:val="005A3248"/>
    <w:rsid w:val="006D23D2"/>
    <w:rsid w:val="00995294"/>
    <w:rsid w:val="00AB4691"/>
    <w:rsid w:val="00AD5921"/>
    <w:rsid w:val="00CD03DD"/>
    <w:rsid w:val="00DE2D2F"/>
    <w:rsid w:val="00DF5972"/>
    <w:rsid w:val="00EE13A5"/>
    <w:rsid w:val="00F109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59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5972"/>
    <w:rPr>
      <w:sz w:val="18"/>
      <w:szCs w:val="18"/>
    </w:rPr>
  </w:style>
  <w:style w:type="paragraph" w:styleId="a4">
    <w:name w:val="footer"/>
    <w:basedOn w:val="a"/>
    <w:link w:val="Char0"/>
    <w:uiPriority w:val="99"/>
    <w:semiHidden/>
    <w:unhideWhenUsed/>
    <w:rsid w:val="00DF597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597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257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625</Words>
  <Characters>3567</Characters>
  <Application>Microsoft Office Word</Application>
  <DocSecurity>0</DocSecurity>
  <Lines>29</Lines>
  <Paragraphs>8</Paragraphs>
  <ScaleCrop>false</ScaleCrop>
  <Company/>
  <LinksUpToDate>false</LinksUpToDate>
  <CharactersWithSpaces>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Sky123.Org</cp:lastModifiedBy>
  <cp:revision>8</cp:revision>
  <dcterms:created xsi:type="dcterms:W3CDTF">2015-05-11T01:52:00Z</dcterms:created>
  <dcterms:modified xsi:type="dcterms:W3CDTF">2015-06-02T03:01:00Z</dcterms:modified>
</cp:coreProperties>
</file>